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ascii="宋体" w:hAnsi="宋体" w:eastAsia="宋体" w:cs="宋体"/>
          <w:sz w:val="24"/>
          <w:szCs w:val="24"/>
        </w:rPr>
        <w:t>https://mp.weixin.qq.com/s/H-JYuHdCx6HgmNZrBl-w7Q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4NTc0ZDU5NmRkMjhiMGRlOGFkYTRmZTY0ZjNlZGMifQ=="/>
  </w:docVars>
  <w:rsids>
    <w:rsidRoot w:val="00000000"/>
    <w:rsid w:val="0FF127BD"/>
    <w:rsid w:val="219B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b/>
      <w:bCs/>
      <w:kern w:val="2"/>
      <w:sz w:val="36"/>
      <w:szCs w:val="4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49</Characters>
  <Lines>0</Lines>
  <Paragraphs>0</Paragraphs>
  <TotalTime>0</TotalTime>
  <ScaleCrop>false</ScaleCrop>
  <LinksUpToDate>false</LinksUpToDate>
  <CharactersWithSpaces>49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2021-05-14T02:36:00Z</dcterms:created>
  <dc:creator>Administrator</dc:creator>
  <cp:lastModifiedBy>Administrator</cp:lastModifiedBy>
  <dcterms:modified xsi:type="dcterms:W3CDTF">2023-06-19T18:46:44Z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E87E6B3AEEDA4FB7AAC8196CAE7CA3E0_12</vt:lpwstr>
  </property>
</Properties>
</file>